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C4D" w14:textId="145F9BE6" w:rsidR="00266A19" w:rsidRPr="00EC22E6" w:rsidRDefault="00266A19" w:rsidP="003A1324">
      <w:pPr>
        <w:autoSpaceDE w:val="0"/>
        <w:autoSpaceDN w:val="0"/>
        <w:adjustRightInd w:val="0"/>
        <w:spacing w:line="360" w:lineRule="auto"/>
        <w:rPr>
          <w:rFonts w:cs="Arial"/>
          <w:b/>
          <w:color w:val="00B050"/>
          <w:sz w:val="28"/>
          <w:szCs w:val="28"/>
        </w:rPr>
      </w:pPr>
      <w:bookmarkStart w:id="0" w:name="_GoBack"/>
      <w:bookmarkEnd w:id="0"/>
      <w:r w:rsidRPr="00EC22E6">
        <w:rPr>
          <w:rFonts w:cs="Arial"/>
          <w:b/>
          <w:color w:val="00B050"/>
          <w:sz w:val="28"/>
          <w:szCs w:val="28"/>
        </w:rPr>
        <w:t>Workshop Eetplezier &amp; Beweegkriebels</w:t>
      </w:r>
      <w:r w:rsidR="003A1324" w:rsidRPr="00EC22E6">
        <w:rPr>
          <w:rFonts w:cs="Arial"/>
          <w:b/>
          <w:color w:val="00B050"/>
          <w:sz w:val="28"/>
          <w:szCs w:val="28"/>
        </w:rPr>
        <w:t xml:space="preserve"> </w:t>
      </w:r>
    </w:p>
    <w:p w14:paraId="7B0A5D61" w14:textId="77777777" w:rsidR="00EC22E6" w:rsidRDefault="00EC22E6" w:rsidP="00266A19">
      <w:pPr>
        <w:autoSpaceDE w:val="0"/>
        <w:autoSpaceDN w:val="0"/>
        <w:adjustRightInd w:val="0"/>
        <w:spacing w:line="360" w:lineRule="auto"/>
        <w:rPr>
          <w:rFonts w:cs="Arial"/>
          <w:sz w:val="22"/>
          <w:szCs w:val="22"/>
        </w:rPr>
      </w:pPr>
    </w:p>
    <w:p w14:paraId="1271DA14" w14:textId="67CBEF68" w:rsidR="00266A19" w:rsidRPr="00EC22E6" w:rsidRDefault="00EC22E6" w:rsidP="00266A19">
      <w:pPr>
        <w:autoSpaceDE w:val="0"/>
        <w:autoSpaceDN w:val="0"/>
        <w:adjustRightInd w:val="0"/>
        <w:spacing w:line="360" w:lineRule="auto"/>
        <w:rPr>
          <w:rFonts w:cs="Arial"/>
          <w:b/>
          <w:sz w:val="22"/>
          <w:szCs w:val="22"/>
        </w:rPr>
      </w:pPr>
      <w:r w:rsidRPr="00EC22E6">
        <w:rPr>
          <w:rFonts w:cs="Arial"/>
          <w:b/>
          <w:sz w:val="22"/>
          <w:szCs w:val="22"/>
        </w:rPr>
        <w:t xml:space="preserve">Wat leuk dat je hebt meegedaan aan de workshop. Wellicht vind je het handig om de tips en adviezen die voorbij zijn gekomen nog eens rustig na te lezen. Daarom hebben we ze </w:t>
      </w:r>
      <w:r>
        <w:rPr>
          <w:rFonts w:cs="Arial"/>
          <w:b/>
          <w:sz w:val="22"/>
          <w:szCs w:val="22"/>
        </w:rPr>
        <w:t xml:space="preserve">per onderwerp </w:t>
      </w:r>
      <w:r w:rsidRPr="00EC22E6">
        <w:rPr>
          <w:rFonts w:cs="Arial"/>
          <w:b/>
          <w:sz w:val="22"/>
          <w:szCs w:val="22"/>
        </w:rPr>
        <w:t>op een rijtje gezet.</w:t>
      </w:r>
    </w:p>
    <w:p w14:paraId="5A313F14" w14:textId="77777777" w:rsidR="00EC22E6" w:rsidRPr="00EC22E6" w:rsidRDefault="00EC22E6" w:rsidP="00266A19">
      <w:pPr>
        <w:autoSpaceDE w:val="0"/>
        <w:autoSpaceDN w:val="0"/>
        <w:adjustRightInd w:val="0"/>
        <w:spacing w:line="360" w:lineRule="auto"/>
        <w:rPr>
          <w:rFonts w:cs="Arial"/>
          <w:sz w:val="22"/>
          <w:szCs w:val="22"/>
        </w:rPr>
      </w:pPr>
    </w:p>
    <w:p w14:paraId="34C7FE85" w14:textId="77777777" w:rsidR="00266A19" w:rsidRPr="00EC22E6" w:rsidRDefault="00266A19" w:rsidP="00266A19">
      <w:pPr>
        <w:autoSpaceDE w:val="0"/>
        <w:autoSpaceDN w:val="0"/>
        <w:adjustRightInd w:val="0"/>
        <w:spacing w:line="360" w:lineRule="auto"/>
        <w:rPr>
          <w:rFonts w:cs="Arial"/>
          <w:b/>
          <w:color w:val="00B050"/>
          <w:sz w:val="22"/>
          <w:szCs w:val="22"/>
        </w:rPr>
      </w:pPr>
      <w:r w:rsidRPr="00EC22E6">
        <w:rPr>
          <w:rFonts w:cs="Arial"/>
          <w:b/>
          <w:color w:val="00B050"/>
          <w:sz w:val="22"/>
          <w:szCs w:val="22"/>
        </w:rPr>
        <w:t>Hoe houd je het gezellig aan tafel?</w:t>
      </w:r>
    </w:p>
    <w:p w14:paraId="777BF234" w14:textId="74FCE9E7" w:rsidR="00266A19" w:rsidRPr="00EC22E6"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Houd vaste tijdstippen aan voor maaltijden en het eten van iets tussendoor</w:t>
      </w:r>
      <w:r w:rsidR="00B6722E">
        <w:rPr>
          <w:rFonts w:cs="Arial"/>
          <w:sz w:val="22"/>
          <w:szCs w:val="22"/>
        </w:rPr>
        <w:t>.</w:t>
      </w:r>
    </w:p>
    <w:p w14:paraId="6907B671" w14:textId="31ED3AFE" w:rsidR="00266A19" w:rsidRPr="00EC22E6"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Eet en drink altijd aan tafel met iedereen die er op dat moment is</w:t>
      </w:r>
      <w:r w:rsidR="00B6722E">
        <w:rPr>
          <w:rFonts w:cs="Arial"/>
          <w:sz w:val="22"/>
          <w:szCs w:val="22"/>
        </w:rPr>
        <w:t>.</w:t>
      </w:r>
    </w:p>
    <w:p w14:paraId="67EEE923" w14:textId="38EE883C" w:rsidR="00266A19" w:rsidRPr="00EC22E6"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Zorg voor een ontspannen en fijne sfeer. Klets samen, let op wat er wél goed gaat/lukt en geef iedereen die aan tafel zit aandacht</w:t>
      </w:r>
      <w:r w:rsidR="00B6722E">
        <w:rPr>
          <w:rFonts w:cs="Arial"/>
          <w:sz w:val="22"/>
          <w:szCs w:val="22"/>
        </w:rPr>
        <w:t>.</w:t>
      </w:r>
    </w:p>
    <w:p w14:paraId="5372C69F" w14:textId="67015388" w:rsidR="00266A19" w:rsidRPr="00EC22E6"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Zorg dat je kind niet te moe is als het avondeten begint</w:t>
      </w:r>
      <w:r w:rsidR="00B6722E">
        <w:rPr>
          <w:rFonts w:cs="Arial"/>
          <w:sz w:val="22"/>
          <w:szCs w:val="22"/>
        </w:rPr>
        <w:t>.</w:t>
      </w:r>
    </w:p>
    <w:p w14:paraId="753A929B" w14:textId="32830270" w:rsidR="00266A19" w:rsidRPr="00EC22E6"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Zorg voor een rustige eetomgeving, bijvoorbeeld zonder speelgoed</w:t>
      </w:r>
      <w:r w:rsidR="00B6722E">
        <w:rPr>
          <w:rFonts w:cs="Arial"/>
          <w:sz w:val="22"/>
          <w:szCs w:val="22"/>
        </w:rPr>
        <w:t>.</w:t>
      </w:r>
    </w:p>
    <w:p w14:paraId="63174422" w14:textId="7578B34A" w:rsidR="00266A19" w:rsidRPr="00EC22E6"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Zorg dat de kinderen niet te lang aan tafel hoeven te zitten, maar hou wel de regie</w:t>
      </w:r>
      <w:r w:rsidR="00B6722E">
        <w:rPr>
          <w:rFonts w:cs="Arial"/>
          <w:sz w:val="22"/>
          <w:szCs w:val="22"/>
        </w:rPr>
        <w:t>.</w:t>
      </w:r>
    </w:p>
    <w:p w14:paraId="0E9DC810" w14:textId="284B8D4E" w:rsidR="00266A19" w:rsidRPr="00EC22E6"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Bied nieuwe smaken vaak aan, zonder dwang en met geduld en rust</w:t>
      </w:r>
      <w:r w:rsidR="00B6722E">
        <w:rPr>
          <w:rFonts w:cs="Arial"/>
          <w:sz w:val="22"/>
          <w:szCs w:val="22"/>
        </w:rPr>
        <w:t>.</w:t>
      </w:r>
    </w:p>
    <w:p w14:paraId="5610BD04" w14:textId="77777777" w:rsidR="00266A19" w:rsidRPr="00B6722E" w:rsidRDefault="00266A19" w:rsidP="00266A19">
      <w:pPr>
        <w:pStyle w:val="Lijstalinea"/>
        <w:numPr>
          <w:ilvl w:val="0"/>
          <w:numId w:val="1"/>
        </w:numPr>
        <w:autoSpaceDE w:val="0"/>
        <w:autoSpaceDN w:val="0"/>
        <w:adjustRightInd w:val="0"/>
        <w:spacing w:line="360" w:lineRule="auto"/>
        <w:rPr>
          <w:rFonts w:cs="Arial"/>
          <w:sz w:val="22"/>
          <w:szCs w:val="22"/>
        </w:rPr>
      </w:pPr>
      <w:r w:rsidRPr="00EC22E6">
        <w:rPr>
          <w:rFonts w:cs="Arial"/>
          <w:sz w:val="22"/>
          <w:szCs w:val="22"/>
        </w:rPr>
        <w:t xml:space="preserve">Bepaal als ouder </w:t>
      </w:r>
      <w:r w:rsidRPr="00B6722E">
        <w:rPr>
          <w:rFonts w:cs="Arial"/>
          <w:sz w:val="22"/>
          <w:szCs w:val="22"/>
        </w:rPr>
        <w:t>WAT en WANNEER het kind eet en laat het kind bepalen HOEVEEL het eet.</w:t>
      </w:r>
    </w:p>
    <w:p w14:paraId="5B302CED" w14:textId="77777777" w:rsidR="00266A19" w:rsidRPr="00EC22E6" w:rsidRDefault="00266A19" w:rsidP="00266A19">
      <w:pPr>
        <w:autoSpaceDE w:val="0"/>
        <w:autoSpaceDN w:val="0"/>
        <w:adjustRightInd w:val="0"/>
        <w:spacing w:line="360" w:lineRule="auto"/>
        <w:rPr>
          <w:rFonts w:cs="Arial"/>
          <w:sz w:val="22"/>
          <w:szCs w:val="22"/>
        </w:rPr>
      </w:pPr>
    </w:p>
    <w:p w14:paraId="62385E35" w14:textId="77777777" w:rsidR="00266A19" w:rsidRPr="00EC22E6" w:rsidRDefault="00266A19" w:rsidP="00266A19">
      <w:pPr>
        <w:autoSpaceDE w:val="0"/>
        <w:autoSpaceDN w:val="0"/>
        <w:adjustRightInd w:val="0"/>
        <w:spacing w:line="360" w:lineRule="auto"/>
        <w:rPr>
          <w:rFonts w:cs="Arial"/>
          <w:b/>
          <w:color w:val="00B050"/>
          <w:sz w:val="22"/>
          <w:szCs w:val="22"/>
        </w:rPr>
      </w:pPr>
      <w:r w:rsidRPr="00EC22E6">
        <w:rPr>
          <w:rFonts w:cs="Arial"/>
          <w:b/>
          <w:color w:val="00B050"/>
          <w:sz w:val="22"/>
          <w:szCs w:val="22"/>
        </w:rPr>
        <w:t>Lekker spelen en bewegen</w:t>
      </w:r>
    </w:p>
    <w:p w14:paraId="2782F67D" w14:textId="78A68BBB" w:rsidR="00266A19" w:rsidRPr="00EC22E6" w:rsidRDefault="00266A19" w:rsidP="00266A19">
      <w:pPr>
        <w:pStyle w:val="Lijstalinea"/>
        <w:numPr>
          <w:ilvl w:val="0"/>
          <w:numId w:val="2"/>
        </w:numPr>
        <w:autoSpaceDE w:val="0"/>
        <w:autoSpaceDN w:val="0"/>
        <w:adjustRightInd w:val="0"/>
        <w:spacing w:line="360" w:lineRule="auto"/>
        <w:rPr>
          <w:rFonts w:cs="Arial"/>
          <w:sz w:val="22"/>
          <w:szCs w:val="22"/>
        </w:rPr>
      </w:pPr>
      <w:r w:rsidRPr="00EC22E6">
        <w:rPr>
          <w:rFonts w:cs="Arial"/>
          <w:sz w:val="22"/>
          <w:szCs w:val="22"/>
        </w:rPr>
        <w:t>Bied alternatieven aan als iets niet kan of mag, bijvoorbeeld ander materiaal, andere ruimte of andere activiteit</w:t>
      </w:r>
      <w:r w:rsidR="00B6722E">
        <w:rPr>
          <w:rFonts w:cs="Arial"/>
          <w:sz w:val="22"/>
          <w:szCs w:val="22"/>
        </w:rPr>
        <w:t>.</w:t>
      </w:r>
    </w:p>
    <w:p w14:paraId="6636EE14" w14:textId="77777777" w:rsidR="00266A19" w:rsidRPr="00EC22E6" w:rsidRDefault="00266A19" w:rsidP="00266A19">
      <w:pPr>
        <w:pStyle w:val="Lijstalinea"/>
        <w:numPr>
          <w:ilvl w:val="0"/>
          <w:numId w:val="2"/>
        </w:numPr>
        <w:autoSpaceDE w:val="0"/>
        <w:autoSpaceDN w:val="0"/>
        <w:adjustRightInd w:val="0"/>
        <w:spacing w:line="360" w:lineRule="auto"/>
        <w:rPr>
          <w:rFonts w:cs="Arial"/>
          <w:sz w:val="22"/>
          <w:szCs w:val="22"/>
        </w:rPr>
      </w:pPr>
      <w:r w:rsidRPr="00EC22E6">
        <w:rPr>
          <w:rFonts w:cs="Arial"/>
          <w:sz w:val="22"/>
          <w:szCs w:val="22"/>
        </w:rPr>
        <w:t>Beloon het kind als het gebruik maakt van het alternatief. Geef het bijvoorbeeld een aai over de bol.</w:t>
      </w:r>
    </w:p>
    <w:p w14:paraId="645858D8" w14:textId="4DA61CAA" w:rsidR="00266A19" w:rsidRPr="00EC22E6" w:rsidRDefault="00266A19" w:rsidP="00266A19">
      <w:pPr>
        <w:pStyle w:val="Lijstalinea"/>
        <w:numPr>
          <w:ilvl w:val="0"/>
          <w:numId w:val="2"/>
        </w:numPr>
        <w:autoSpaceDE w:val="0"/>
        <w:autoSpaceDN w:val="0"/>
        <w:adjustRightInd w:val="0"/>
        <w:spacing w:line="360" w:lineRule="auto"/>
        <w:rPr>
          <w:rFonts w:cs="Arial"/>
          <w:sz w:val="22"/>
          <w:szCs w:val="22"/>
        </w:rPr>
      </w:pPr>
      <w:r w:rsidRPr="00EC22E6">
        <w:rPr>
          <w:rFonts w:cs="Arial"/>
          <w:sz w:val="22"/>
          <w:szCs w:val="22"/>
        </w:rPr>
        <w:t>Speelgoed is leuk, maar doseer, anders wordt het spel te chaotisch</w:t>
      </w:r>
      <w:r w:rsidR="00B6722E">
        <w:rPr>
          <w:rFonts w:cs="Arial"/>
          <w:sz w:val="22"/>
          <w:szCs w:val="22"/>
        </w:rPr>
        <w:t>.</w:t>
      </w:r>
    </w:p>
    <w:p w14:paraId="2C553FAB" w14:textId="760C36FA" w:rsidR="00266A19" w:rsidRPr="00EC22E6" w:rsidRDefault="00266A19" w:rsidP="00266A19">
      <w:pPr>
        <w:pStyle w:val="Lijstalinea"/>
        <w:numPr>
          <w:ilvl w:val="0"/>
          <w:numId w:val="2"/>
        </w:numPr>
        <w:autoSpaceDE w:val="0"/>
        <w:autoSpaceDN w:val="0"/>
        <w:adjustRightInd w:val="0"/>
        <w:spacing w:line="360" w:lineRule="auto"/>
        <w:rPr>
          <w:rFonts w:cs="Arial"/>
          <w:sz w:val="22"/>
          <w:szCs w:val="22"/>
        </w:rPr>
      </w:pPr>
      <w:r w:rsidRPr="00EC22E6">
        <w:rPr>
          <w:rFonts w:cs="Arial"/>
          <w:sz w:val="22"/>
          <w:szCs w:val="22"/>
        </w:rPr>
        <w:t>Houd oog voor veiligheid, maar begeleid positief</w:t>
      </w:r>
      <w:r w:rsidR="00B6722E">
        <w:rPr>
          <w:rFonts w:cs="Arial"/>
          <w:sz w:val="22"/>
          <w:szCs w:val="22"/>
        </w:rPr>
        <w:t>.</w:t>
      </w:r>
    </w:p>
    <w:p w14:paraId="5D785DDC" w14:textId="77777777" w:rsidR="00266A19" w:rsidRPr="00EC22E6" w:rsidRDefault="00266A19" w:rsidP="00266A19">
      <w:pPr>
        <w:pStyle w:val="Lijstalinea"/>
        <w:numPr>
          <w:ilvl w:val="0"/>
          <w:numId w:val="2"/>
        </w:numPr>
        <w:autoSpaceDE w:val="0"/>
        <w:autoSpaceDN w:val="0"/>
        <w:adjustRightInd w:val="0"/>
        <w:spacing w:line="360" w:lineRule="auto"/>
        <w:rPr>
          <w:rFonts w:cs="Arial"/>
          <w:sz w:val="22"/>
          <w:szCs w:val="22"/>
        </w:rPr>
      </w:pPr>
      <w:r w:rsidRPr="00EC22E6">
        <w:rPr>
          <w:rFonts w:cs="Arial"/>
          <w:sz w:val="22"/>
          <w:szCs w:val="22"/>
        </w:rPr>
        <w:t>Bevorder het spel</w:t>
      </w:r>
      <w:r w:rsidR="003A1324" w:rsidRPr="00EC22E6">
        <w:rPr>
          <w:rFonts w:cs="Arial"/>
          <w:sz w:val="22"/>
          <w:szCs w:val="22"/>
        </w:rPr>
        <w:t xml:space="preserve"> door iets anders te verzinnen als een bepaald spel niet loopt. </w:t>
      </w:r>
      <w:r w:rsidRPr="00EC22E6">
        <w:rPr>
          <w:rFonts w:cs="Arial"/>
          <w:sz w:val="22"/>
          <w:szCs w:val="22"/>
        </w:rPr>
        <w:t>Geen zin in voetbal? Gooi de bal in de lucht en beloon je kind als hij daar in mee gaat.</w:t>
      </w:r>
    </w:p>
    <w:p w14:paraId="6DB5997C" w14:textId="77777777" w:rsidR="00266A19" w:rsidRPr="00EC22E6" w:rsidRDefault="00266A19" w:rsidP="00266A19">
      <w:pPr>
        <w:autoSpaceDE w:val="0"/>
        <w:autoSpaceDN w:val="0"/>
        <w:adjustRightInd w:val="0"/>
        <w:spacing w:line="360" w:lineRule="auto"/>
        <w:rPr>
          <w:rFonts w:cs="Arial"/>
          <w:sz w:val="22"/>
          <w:szCs w:val="22"/>
        </w:rPr>
      </w:pPr>
    </w:p>
    <w:p w14:paraId="6ACE1EB5" w14:textId="77777777" w:rsidR="00266A19" w:rsidRPr="00EC22E6" w:rsidRDefault="00266A19" w:rsidP="00266A19">
      <w:pPr>
        <w:autoSpaceDE w:val="0"/>
        <w:autoSpaceDN w:val="0"/>
        <w:adjustRightInd w:val="0"/>
        <w:spacing w:line="360" w:lineRule="auto"/>
        <w:rPr>
          <w:rFonts w:cs="Arial"/>
          <w:b/>
          <w:color w:val="00B050"/>
          <w:sz w:val="22"/>
          <w:szCs w:val="22"/>
        </w:rPr>
      </w:pPr>
      <w:r w:rsidRPr="00EC22E6">
        <w:rPr>
          <w:rFonts w:cs="Arial"/>
          <w:b/>
          <w:color w:val="00B050"/>
          <w:sz w:val="22"/>
          <w:szCs w:val="22"/>
        </w:rPr>
        <w:t>Voorbeeldfunctie van ouders</w:t>
      </w:r>
    </w:p>
    <w:p w14:paraId="007CFEEB" w14:textId="0E01CC6D" w:rsidR="00266A19" w:rsidRPr="00EC22E6" w:rsidRDefault="00266A19" w:rsidP="00266A19">
      <w:pPr>
        <w:pStyle w:val="Lijstalinea"/>
        <w:numPr>
          <w:ilvl w:val="0"/>
          <w:numId w:val="3"/>
        </w:numPr>
        <w:autoSpaceDE w:val="0"/>
        <w:autoSpaceDN w:val="0"/>
        <w:adjustRightInd w:val="0"/>
        <w:spacing w:line="360" w:lineRule="auto"/>
        <w:rPr>
          <w:rFonts w:cs="Arial"/>
          <w:sz w:val="22"/>
          <w:szCs w:val="22"/>
        </w:rPr>
      </w:pPr>
      <w:r w:rsidRPr="00EC22E6">
        <w:rPr>
          <w:rFonts w:cs="Arial"/>
          <w:sz w:val="22"/>
          <w:szCs w:val="22"/>
        </w:rPr>
        <w:t>Wees je bewust van het voorbeeld dat je bent voor je kinderen</w:t>
      </w:r>
      <w:r w:rsidR="00B6722E">
        <w:rPr>
          <w:rFonts w:cs="Arial"/>
          <w:sz w:val="22"/>
          <w:szCs w:val="22"/>
        </w:rPr>
        <w:t>.</w:t>
      </w:r>
    </w:p>
    <w:p w14:paraId="564C25E8" w14:textId="4ACF4E75" w:rsidR="00266A19" w:rsidRPr="00EC22E6" w:rsidRDefault="00266A19" w:rsidP="00266A19">
      <w:pPr>
        <w:pStyle w:val="Lijstalinea"/>
        <w:numPr>
          <w:ilvl w:val="0"/>
          <w:numId w:val="3"/>
        </w:numPr>
        <w:autoSpaceDE w:val="0"/>
        <w:autoSpaceDN w:val="0"/>
        <w:adjustRightInd w:val="0"/>
        <w:spacing w:line="360" w:lineRule="auto"/>
        <w:rPr>
          <w:rFonts w:cs="Arial"/>
          <w:sz w:val="22"/>
          <w:szCs w:val="22"/>
        </w:rPr>
      </w:pPr>
      <w:r w:rsidRPr="00EC22E6">
        <w:rPr>
          <w:rFonts w:cs="Arial"/>
          <w:sz w:val="22"/>
          <w:szCs w:val="22"/>
        </w:rPr>
        <w:t>Laat zien aan je kind wat je bedoelt in plaats van het te vertellen. Dus doe wat ik DOE in plaats van doe wat ik ZEG</w:t>
      </w:r>
      <w:r w:rsidR="00B6722E">
        <w:rPr>
          <w:rFonts w:cs="Arial"/>
          <w:sz w:val="22"/>
          <w:szCs w:val="22"/>
        </w:rPr>
        <w:t>.</w:t>
      </w:r>
    </w:p>
    <w:p w14:paraId="42571963" w14:textId="723DE035" w:rsidR="00266A19" w:rsidRPr="00EC22E6" w:rsidRDefault="00266A19" w:rsidP="00266A19">
      <w:pPr>
        <w:pStyle w:val="Lijstalinea"/>
        <w:numPr>
          <w:ilvl w:val="0"/>
          <w:numId w:val="3"/>
        </w:numPr>
        <w:autoSpaceDE w:val="0"/>
        <w:autoSpaceDN w:val="0"/>
        <w:adjustRightInd w:val="0"/>
        <w:spacing w:line="360" w:lineRule="auto"/>
        <w:rPr>
          <w:rFonts w:cs="Arial"/>
          <w:sz w:val="22"/>
          <w:szCs w:val="22"/>
        </w:rPr>
      </w:pPr>
      <w:r w:rsidRPr="00EC22E6">
        <w:rPr>
          <w:rFonts w:cs="Arial"/>
          <w:sz w:val="22"/>
          <w:szCs w:val="22"/>
        </w:rPr>
        <w:t>Eet zelf gezond eten met smaak op</w:t>
      </w:r>
      <w:r w:rsidR="00B6722E">
        <w:rPr>
          <w:rFonts w:cs="Arial"/>
          <w:sz w:val="22"/>
          <w:szCs w:val="22"/>
        </w:rPr>
        <w:t>.</w:t>
      </w:r>
    </w:p>
    <w:p w14:paraId="2275C3AF" w14:textId="77777777" w:rsidR="00266A19" w:rsidRPr="00EC22E6" w:rsidRDefault="00266A19" w:rsidP="00266A19">
      <w:pPr>
        <w:pStyle w:val="Lijstalinea"/>
        <w:numPr>
          <w:ilvl w:val="0"/>
          <w:numId w:val="3"/>
        </w:numPr>
        <w:autoSpaceDE w:val="0"/>
        <w:autoSpaceDN w:val="0"/>
        <w:adjustRightInd w:val="0"/>
        <w:spacing w:line="360" w:lineRule="auto"/>
        <w:rPr>
          <w:rFonts w:cs="Arial"/>
          <w:sz w:val="22"/>
          <w:szCs w:val="22"/>
        </w:rPr>
      </w:pPr>
      <w:r w:rsidRPr="00EC22E6">
        <w:rPr>
          <w:rFonts w:cs="Arial"/>
          <w:sz w:val="22"/>
          <w:szCs w:val="22"/>
        </w:rPr>
        <w:t>Beweeg zelf lekker veel, vertel daarover en laat zien wat je hebt gedaan.</w:t>
      </w:r>
    </w:p>
    <w:p w14:paraId="14F0841F" w14:textId="77777777" w:rsidR="00266A19" w:rsidRPr="00EC22E6" w:rsidRDefault="00266A19" w:rsidP="00266A19">
      <w:pPr>
        <w:autoSpaceDE w:val="0"/>
        <w:autoSpaceDN w:val="0"/>
        <w:adjustRightInd w:val="0"/>
        <w:spacing w:line="360" w:lineRule="auto"/>
        <w:rPr>
          <w:rFonts w:cs="Arial"/>
          <w:b/>
          <w:color w:val="00B050"/>
          <w:sz w:val="22"/>
          <w:szCs w:val="22"/>
        </w:rPr>
      </w:pPr>
      <w:r w:rsidRPr="00EC22E6">
        <w:rPr>
          <w:rFonts w:cs="Arial"/>
          <w:b/>
          <w:color w:val="00B050"/>
          <w:sz w:val="22"/>
          <w:szCs w:val="22"/>
        </w:rPr>
        <w:lastRenderedPageBreak/>
        <w:t>Straffen en belonen</w:t>
      </w:r>
    </w:p>
    <w:p w14:paraId="6A095E0B" w14:textId="25380C55" w:rsidR="00266A19" w:rsidRPr="00EC22E6" w:rsidRDefault="00266A19" w:rsidP="00266A19">
      <w:pPr>
        <w:pStyle w:val="Lijstalinea"/>
        <w:numPr>
          <w:ilvl w:val="0"/>
          <w:numId w:val="4"/>
        </w:numPr>
        <w:autoSpaceDE w:val="0"/>
        <w:autoSpaceDN w:val="0"/>
        <w:adjustRightInd w:val="0"/>
        <w:spacing w:line="360" w:lineRule="auto"/>
        <w:rPr>
          <w:rFonts w:cs="Arial"/>
          <w:sz w:val="22"/>
          <w:szCs w:val="22"/>
        </w:rPr>
      </w:pPr>
      <w:r w:rsidRPr="00EC22E6">
        <w:rPr>
          <w:rFonts w:cs="Arial"/>
          <w:sz w:val="22"/>
          <w:szCs w:val="22"/>
        </w:rPr>
        <w:t>Beloon niet met een toetje of met snoep of frisdrank, maar met aandacht (meespelen/aai over de bol)</w:t>
      </w:r>
      <w:r w:rsidR="00B6722E">
        <w:rPr>
          <w:rFonts w:cs="Arial"/>
          <w:sz w:val="22"/>
          <w:szCs w:val="22"/>
        </w:rPr>
        <w:t>.</w:t>
      </w:r>
    </w:p>
    <w:p w14:paraId="0469C276" w14:textId="77777777" w:rsidR="00266A19" w:rsidRPr="00EC22E6" w:rsidRDefault="00266A19" w:rsidP="00266A19">
      <w:pPr>
        <w:pStyle w:val="Lijstalinea"/>
        <w:numPr>
          <w:ilvl w:val="0"/>
          <w:numId w:val="4"/>
        </w:numPr>
        <w:autoSpaceDE w:val="0"/>
        <w:autoSpaceDN w:val="0"/>
        <w:adjustRightInd w:val="0"/>
        <w:spacing w:line="360" w:lineRule="auto"/>
        <w:rPr>
          <w:rFonts w:cs="Arial"/>
          <w:sz w:val="22"/>
          <w:szCs w:val="22"/>
        </w:rPr>
      </w:pPr>
      <w:r w:rsidRPr="00EC22E6">
        <w:rPr>
          <w:rFonts w:cs="Arial"/>
          <w:sz w:val="22"/>
          <w:szCs w:val="22"/>
        </w:rPr>
        <w:t>Zeg niet ‘Als je je boontjes opeet dán krijg je een ijsje’ want dan krijgen de boontjes een negatieve lading en het ijsje een positieve lading.</w:t>
      </w:r>
    </w:p>
    <w:p w14:paraId="6855E302" w14:textId="4C1037C3" w:rsidR="00266A19" w:rsidRPr="00EC22E6" w:rsidRDefault="00266A19" w:rsidP="00266A19">
      <w:pPr>
        <w:pStyle w:val="Lijstalinea"/>
        <w:numPr>
          <w:ilvl w:val="0"/>
          <w:numId w:val="4"/>
        </w:numPr>
        <w:autoSpaceDE w:val="0"/>
        <w:autoSpaceDN w:val="0"/>
        <w:adjustRightInd w:val="0"/>
        <w:spacing w:line="360" w:lineRule="auto"/>
        <w:rPr>
          <w:rFonts w:cs="Arial"/>
          <w:sz w:val="22"/>
          <w:szCs w:val="22"/>
        </w:rPr>
      </w:pPr>
      <w:r w:rsidRPr="00EC22E6">
        <w:rPr>
          <w:rFonts w:cs="Arial"/>
          <w:sz w:val="22"/>
          <w:szCs w:val="22"/>
        </w:rPr>
        <w:t>Zorg voor vaste regels over wanneer je kind een koekje of een snoepje krijgt</w:t>
      </w:r>
      <w:r w:rsidR="00B6722E">
        <w:rPr>
          <w:rFonts w:cs="Arial"/>
          <w:sz w:val="22"/>
          <w:szCs w:val="22"/>
        </w:rPr>
        <w:t>.</w:t>
      </w:r>
    </w:p>
    <w:p w14:paraId="41F2C221" w14:textId="77777777" w:rsidR="00266A19" w:rsidRPr="00EC22E6" w:rsidRDefault="00266A19" w:rsidP="00266A19">
      <w:pPr>
        <w:pStyle w:val="Lijstalinea"/>
        <w:numPr>
          <w:ilvl w:val="0"/>
          <w:numId w:val="4"/>
        </w:numPr>
        <w:autoSpaceDE w:val="0"/>
        <w:autoSpaceDN w:val="0"/>
        <w:adjustRightInd w:val="0"/>
        <w:spacing w:line="360" w:lineRule="auto"/>
        <w:rPr>
          <w:rFonts w:cs="Arial"/>
          <w:sz w:val="22"/>
          <w:szCs w:val="22"/>
        </w:rPr>
      </w:pPr>
      <w:r w:rsidRPr="00EC22E6">
        <w:rPr>
          <w:rFonts w:cs="Arial"/>
          <w:sz w:val="22"/>
          <w:szCs w:val="22"/>
        </w:rPr>
        <w:t>‘Verboden’ voedsel kan extra aantrekkelijk worden. Helemaal verbieden werkt dus niet.</w:t>
      </w:r>
    </w:p>
    <w:p w14:paraId="190E563D" w14:textId="77777777" w:rsidR="00266A19" w:rsidRPr="00EC22E6" w:rsidRDefault="00266A19" w:rsidP="00266A19">
      <w:pPr>
        <w:autoSpaceDE w:val="0"/>
        <w:autoSpaceDN w:val="0"/>
        <w:adjustRightInd w:val="0"/>
        <w:spacing w:line="360" w:lineRule="auto"/>
        <w:rPr>
          <w:rFonts w:cs="Arial"/>
          <w:sz w:val="22"/>
          <w:szCs w:val="22"/>
        </w:rPr>
      </w:pPr>
    </w:p>
    <w:p w14:paraId="560F2B5D" w14:textId="77777777" w:rsidR="00266A19" w:rsidRPr="00EC22E6" w:rsidRDefault="00266A19" w:rsidP="00266A19">
      <w:pPr>
        <w:autoSpaceDE w:val="0"/>
        <w:autoSpaceDN w:val="0"/>
        <w:adjustRightInd w:val="0"/>
        <w:spacing w:line="360" w:lineRule="auto"/>
        <w:rPr>
          <w:rFonts w:cs="Arial"/>
          <w:b/>
          <w:color w:val="00B050"/>
          <w:sz w:val="22"/>
          <w:szCs w:val="22"/>
        </w:rPr>
      </w:pPr>
      <w:r w:rsidRPr="00EC22E6">
        <w:rPr>
          <w:rFonts w:cs="Arial"/>
          <w:b/>
          <w:color w:val="00B050"/>
          <w:sz w:val="22"/>
          <w:szCs w:val="22"/>
        </w:rPr>
        <w:t>Beeldschermgebruik</w:t>
      </w:r>
    </w:p>
    <w:p w14:paraId="1EFF7A62" w14:textId="60A243CF" w:rsidR="00266A19" w:rsidRPr="00EC22E6" w:rsidRDefault="00266A19" w:rsidP="00266A19">
      <w:pPr>
        <w:pStyle w:val="Lijstalinea"/>
        <w:numPr>
          <w:ilvl w:val="0"/>
          <w:numId w:val="5"/>
        </w:numPr>
        <w:autoSpaceDE w:val="0"/>
        <w:autoSpaceDN w:val="0"/>
        <w:adjustRightInd w:val="0"/>
        <w:spacing w:line="360" w:lineRule="auto"/>
        <w:rPr>
          <w:rFonts w:cs="Arial"/>
          <w:sz w:val="22"/>
          <w:szCs w:val="22"/>
        </w:rPr>
      </w:pPr>
      <w:r w:rsidRPr="00EC22E6">
        <w:rPr>
          <w:rFonts w:cs="Arial"/>
          <w:sz w:val="22"/>
          <w:szCs w:val="22"/>
        </w:rPr>
        <w:t>Zorg voor vaste regels over wanneer je kind op een beeldscherm mag en hoe lang</w:t>
      </w:r>
      <w:r w:rsidR="00B6722E">
        <w:rPr>
          <w:rFonts w:cs="Arial"/>
          <w:sz w:val="22"/>
          <w:szCs w:val="22"/>
        </w:rPr>
        <w:t>.</w:t>
      </w:r>
    </w:p>
    <w:p w14:paraId="4A06D525" w14:textId="4111BD91" w:rsidR="00266A19" w:rsidRPr="00EC22E6" w:rsidRDefault="00266A19" w:rsidP="00266A19">
      <w:pPr>
        <w:pStyle w:val="Lijstalinea"/>
        <w:numPr>
          <w:ilvl w:val="0"/>
          <w:numId w:val="5"/>
        </w:numPr>
        <w:autoSpaceDE w:val="0"/>
        <w:autoSpaceDN w:val="0"/>
        <w:adjustRightInd w:val="0"/>
        <w:spacing w:line="360" w:lineRule="auto"/>
        <w:rPr>
          <w:rFonts w:cs="Arial"/>
          <w:sz w:val="22"/>
          <w:szCs w:val="22"/>
        </w:rPr>
      </w:pPr>
      <w:r w:rsidRPr="00EC22E6">
        <w:rPr>
          <w:rFonts w:cs="Arial"/>
          <w:sz w:val="22"/>
          <w:szCs w:val="22"/>
        </w:rPr>
        <w:t>Leg je tablet/telefoon/computer/afstandsbediening tv buiten bereik van je kind als het ‘klaar’ is</w:t>
      </w:r>
      <w:r w:rsidR="00B6722E">
        <w:rPr>
          <w:rFonts w:cs="Arial"/>
          <w:sz w:val="22"/>
          <w:szCs w:val="22"/>
        </w:rPr>
        <w:t>.</w:t>
      </w:r>
    </w:p>
    <w:p w14:paraId="032BDA97" w14:textId="125E272E" w:rsidR="00266A19" w:rsidRPr="00EC22E6" w:rsidRDefault="00266A19" w:rsidP="00266A19">
      <w:pPr>
        <w:pStyle w:val="Lijstalinea"/>
        <w:numPr>
          <w:ilvl w:val="0"/>
          <w:numId w:val="5"/>
        </w:numPr>
        <w:autoSpaceDE w:val="0"/>
        <w:autoSpaceDN w:val="0"/>
        <w:adjustRightInd w:val="0"/>
        <w:spacing w:line="360" w:lineRule="auto"/>
        <w:rPr>
          <w:rFonts w:cs="Arial"/>
          <w:sz w:val="22"/>
          <w:szCs w:val="22"/>
        </w:rPr>
      </w:pPr>
      <w:r w:rsidRPr="00EC22E6">
        <w:rPr>
          <w:rFonts w:cs="Arial"/>
          <w:sz w:val="22"/>
          <w:szCs w:val="22"/>
        </w:rPr>
        <w:t>Probeer ook zelf niet teveel tv te kijken of op andere beeldschermen</w:t>
      </w:r>
      <w:r w:rsidR="00B6722E">
        <w:rPr>
          <w:rFonts w:cs="Arial"/>
          <w:sz w:val="22"/>
          <w:szCs w:val="22"/>
        </w:rPr>
        <w:t>.</w:t>
      </w:r>
    </w:p>
    <w:p w14:paraId="446D86C8" w14:textId="66BA410B" w:rsidR="00266A19" w:rsidRPr="00EC22E6" w:rsidRDefault="00266A19" w:rsidP="00266A19">
      <w:pPr>
        <w:pStyle w:val="Lijstalinea"/>
        <w:numPr>
          <w:ilvl w:val="0"/>
          <w:numId w:val="5"/>
        </w:numPr>
        <w:autoSpaceDE w:val="0"/>
        <w:autoSpaceDN w:val="0"/>
        <w:adjustRightInd w:val="0"/>
        <w:spacing w:line="360" w:lineRule="auto"/>
        <w:rPr>
          <w:rFonts w:cs="Arial"/>
          <w:sz w:val="22"/>
          <w:szCs w:val="22"/>
        </w:rPr>
      </w:pPr>
      <w:r w:rsidRPr="00EC22E6">
        <w:rPr>
          <w:rFonts w:cs="Arial"/>
          <w:sz w:val="22"/>
          <w:szCs w:val="22"/>
        </w:rPr>
        <w:t>Geef je kind geen tv op de slaapkamer</w:t>
      </w:r>
      <w:r w:rsidR="00B6722E">
        <w:rPr>
          <w:rFonts w:cs="Arial"/>
          <w:sz w:val="22"/>
          <w:szCs w:val="22"/>
        </w:rPr>
        <w:t>.</w:t>
      </w:r>
    </w:p>
    <w:p w14:paraId="38D87BC7" w14:textId="77777777" w:rsidR="00266A19" w:rsidRPr="00EC22E6" w:rsidRDefault="00266A19" w:rsidP="00266A19">
      <w:pPr>
        <w:pStyle w:val="Lijstalinea"/>
        <w:numPr>
          <w:ilvl w:val="0"/>
          <w:numId w:val="5"/>
        </w:numPr>
        <w:autoSpaceDE w:val="0"/>
        <w:autoSpaceDN w:val="0"/>
        <w:adjustRightInd w:val="0"/>
        <w:spacing w:line="360" w:lineRule="auto"/>
        <w:rPr>
          <w:rFonts w:cs="Arial"/>
          <w:sz w:val="22"/>
          <w:szCs w:val="22"/>
        </w:rPr>
      </w:pPr>
      <w:r w:rsidRPr="00EC22E6">
        <w:rPr>
          <w:rFonts w:cs="Arial"/>
          <w:sz w:val="22"/>
          <w:szCs w:val="22"/>
        </w:rPr>
        <w:t>Houd actieve en passieve activiteiten in balans.</w:t>
      </w:r>
    </w:p>
    <w:p w14:paraId="641158F5" w14:textId="77777777" w:rsidR="00266A19" w:rsidRPr="00EC22E6" w:rsidRDefault="00266A19" w:rsidP="00266A19">
      <w:pPr>
        <w:autoSpaceDE w:val="0"/>
        <w:autoSpaceDN w:val="0"/>
        <w:adjustRightInd w:val="0"/>
        <w:spacing w:line="360" w:lineRule="auto"/>
        <w:rPr>
          <w:rFonts w:cs="Arial"/>
          <w:sz w:val="22"/>
          <w:szCs w:val="22"/>
        </w:rPr>
      </w:pPr>
    </w:p>
    <w:p w14:paraId="088E9CC7" w14:textId="77777777" w:rsidR="00266A19" w:rsidRPr="00EC22E6" w:rsidRDefault="00266A19" w:rsidP="00266A19">
      <w:pPr>
        <w:autoSpaceDE w:val="0"/>
        <w:autoSpaceDN w:val="0"/>
        <w:adjustRightInd w:val="0"/>
        <w:spacing w:line="360" w:lineRule="auto"/>
        <w:rPr>
          <w:rFonts w:cs="Arial"/>
          <w:b/>
          <w:color w:val="00B050"/>
          <w:sz w:val="22"/>
          <w:szCs w:val="22"/>
        </w:rPr>
      </w:pPr>
      <w:r w:rsidRPr="00EC22E6">
        <w:rPr>
          <w:rFonts w:cs="Arial"/>
          <w:b/>
          <w:color w:val="00B050"/>
          <w:sz w:val="22"/>
          <w:szCs w:val="22"/>
        </w:rPr>
        <w:t>Kinderen betrekken bij</w:t>
      </w:r>
      <w:r w:rsidR="003A1324" w:rsidRPr="00EC22E6">
        <w:rPr>
          <w:rFonts w:cs="Arial"/>
          <w:b/>
          <w:color w:val="00B050"/>
          <w:sz w:val="22"/>
          <w:szCs w:val="22"/>
        </w:rPr>
        <w:t>…</w:t>
      </w:r>
    </w:p>
    <w:p w14:paraId="622135BD" w14:textId="1D371F58" w:rsidR="00266A19" w:rsidRPr="00EC22E6" w:rsidRDefault="00266A19" w:rsidP="00266A19">
      <w:pPr>
        <w:pStyle w:val="Lijstalinea"/>
        <w:numPr>
          <w:ilvl w:val="0"/>
          <w:numId w:val="6"/>
        </w:numPr>
        <w:autoSpaceDE w:val="0"/>
        <w:autoSpaceDN w:val="0"/>
        <w:adjustRightInd w:val="0"/>
        <w:spacing w:line="360" w:lineRule="auto"/>
        <w:rPr>
          <w:rFonts w:cs="Arial"/>
          <w:sz w:val="22"/>
          <w:szCs w:val="22"/>
        </w:rPr>
      </w:pPr>
      <w:r w:rsidRPr="00EC22E6">
        <w:rPr>
          <w:rFonts w:cs="Arial"/>
          <w:sz w:val="22"/>
          <w:szCs w:val="22"/>
        </w:rPr>
        <w:t>Laat je kind helpen bij boodschappen doen, het bereiden van het eten en dekken van de tafel</w:t>
      </w:r>
      <w:r w:rsidR="00B6722E">
        <w:rPr>
          <w:rFonts w:cs="Arial"/>
          <w:sz w:val="22"/>
          <w:szCs w:val="22"/>
        </w:rPr>
        <w:t>.</w:t>
      </w:r>
    </w:p>
    <w:p w14:paraId="2F177D63" w14:textId="61F8B4A6" w:rsidR="00266A19" w:rsidRPr="00EC22E6" w:rsidRDefault="00266A19" w:rsidP="00266A19">
      <w:pPr>
        <w:pStyle w:val="Lijstalinea"/>
        <w:numPr>
          <w:ilvl w:val="0"/>
          <w:numId w:val="6"/>
        </w:numPr>
        <w:autoSpaceDE w:val="0"/>
        <w:autoSpaceDN w:val="0"/>
        <w:adjustRightInd w:val="0"/>
        <w:spacing w:line="360" w:lineRule="auto"/>
        <w:rPr>
          <w:rFonts w:cs="Arial"/>
          <w:sz w:val="22"/>
          <w:szCs w:val="22"/>
        </w:rPr>
      </w:pPr>
      <w:r w:rsidRPr="00EC22E6">
        <w:rPr>
          <w:rFonts w:cs="Arial"/>
          <w:sz w:val="22"/>
          <w:szCs w:val="22"/>
        </w:rPr>
        <w:t>Bepaal zelf wanneer een kind tussendoor even van tafel mag, bijvoorbeeld om iets te pakken of af te ruimen</w:t>
      </w:r>
      <w:r w:rsidR="00B6722E">
        <w:rPr>
          <w:rFonts w:cs="Arial"/>
          <w:sz w:val="22"/>
          <w:szCs w:val="22"/>
        </w:rPr>
        <w:t>.</w:t>
      </w:r>
    </w:p>
    <w:p w14:paraId="3331FDC2" w14:textId="1406BFCC" w:rsidR="00266A19" w:rsidRPr="00EC22E6" w:rsidRDefault="00266A19" w:rsidP="00266A19">
      <w:pPr>
        <w:pStyle w:val="Lijstalinea"/>
        <w:numPr>
          <w:ilvl w:val="0"/>
          <w:numId w:val="6"/>
        </w:numPr>
        <w:autoSpaceDE w:val="0"/>
        <w:autoSpaceDN w:val="0"/>
        <w:adjustRightInd w:val="0"/>
        <w:spacing w:line="360" w:lineRule="auto"/>
        <w:rPr>
          <w:rFonts w:cs="Arial"/>
          <w:sz w:val="22"/>
          <w:szCs w:val="22"/>
        </w:rPr>
      </w:pPr>
      <w:r w:rsidRPr="00EC22E6">
        <w:rPr>
          <w:rFonts w:cs="Arial"/>
          <w:sz w:val="22"/>
          <w:szCs w:val="22"/>
        </w:rPr>
        <w:t>Probeer waar en wanneer het kan met je kind te lopen naar je bestemming, in plaats van als vanzelf de auto, fiets of kinderwagen te pakken</w:t>
      </w:r>
      <w:r w:rsidR="00B6722E">
        <w:rPr>
          <w:rFonts w:cs="Arial"/>
          <w:sz w:val="22"/>
          <w:szCs w:val="22"/>
        </w:rPr>
        <w:t>.</w:t>
      </w:r>
    </w:p>
    <w:p w14:paraId="1FE0B732" w14:textId="77777777" w:rsidR="00266A19" w:rsidRPr="00EC22E6" w:rsidRDefault="00266A19" w:rsidP="00266A19">
      <w:pPr>
        <w:pStyle w:val="Lijstalinea"/>
        <w:numPr>
          <w:ilvl w:val="0"/>
          <w:numId w:val="6"/>
        </w:numPr>
        <w:autoSpaceDE w:val="0"/>
        <w:autoSpaceDN w:val="0"/>
        <w:adjustRightInd w:val="0"/>
        <w:spacing w:line="360" w:lineRule="auto"/>
        <w:rPr>
          <w:rFonts w:cs="Arial"/>
          <w:sz w:val="22"/>
          <w:szCs w:val="22"/>
        </w:rPr>
      </w:pPr>
      <w:r w:rsidRPr="00EC22E6">
        <w:rPr>
          <w:rFonts w:cs="Arial"/>
          <w:sz w:val="22"/>
          <w:szCs w:val="22"/>
        </w:rPr>
        <w:t>Laat je kind de buitenwereld ontdekken. Stimuleer het en begeleid je kind zodat het ontdekken een succes wordt.</w:t>
      </w:r>
    </w:p>
    <w:p w14:paraId="0AE0CA17" w14:textId="77777777" w:rsidR="00266A19" w:rsidRPr="00EC22E6" w:rsidRDefault="00266A19" w:rsidP="00266A19">
      <w:pPr>
        <w:autoSpaceDE w:val="0"/>
        <w:autoSpaceDN w:val="0"/>
        <w:adjustRightInd w:val="0"/>
        <w:spacing w:line="360" w:lineRule="auto"/>
        <w:rPr>
          <w:rFonts w:cs="Arial"/>
          <w:sz w:val="22"/>
          <w:szCs w:val="22"/>
        </w:rPr>
      </w:pPr>
    </w:p>
    <w:p w14:paraId="6CB58E6C" w14:textId="77777777" w:rsidR="00266A19" w:rsidRPr="00EC22E6" w:rsidRDefault="00266A19" w:rsidP="00B6722E">
      <w:pPr>
        <w:pBdr>
          <w:top w:val="single" w:sz="18" w:space="1" w:color="00B050"/>
          <w:left w:val="single" w:sz="18" w:space="4" w:color="00B050"/>
          <w:bottom w:val="single" w:sz="18" w:space="1" w:color="00B050"/>
          <w:right w:val="single" w:sz="18" w:space="4" w:color="00B050"/>
        </w:pBdr>
        <w:shd w:val="clear" w:color="auto" w:fill="FFFFFF" w:themeFill="background1"/>
        <w:autoSpaceDE w:val="0"/>
        <w:autoSpaceDN w:val="0"/>
        <w:adjustRightInd w:val="0"/>
        <w:spacing w:line="360" w:lineRule="auto"/>
        <w:jc w:val="center"/>
        <w:rPr>
          <w:rFonts w:cs="Arial"/>
          <w:sz w:val="22"/>
          <w:szCs w:val="22"/>
        </w:rPr>
      </w:pPr>
    </w:p>
    <w:p w14:paraId="0C25BCAC" w14:textId="77777777" w:rsidR="00266A19" w:rsidRPr="00EC22E6" w:rsidRDefault="00266A19" w:rsidP="00B6722E">
      <w:pPr>
        <w:pBdr>
          <w:top w:val="single" w:sz="18" w:space="1" w:color="00B050"/>
          <w:left w:val="single" w:sz="18" w:space="4" w:color="00B050"/>
          <w:bottom w:val="single" w:sz="18" w:space="1" w:color="00B050"/>
          <w:right w:val="single" w:sz="18" w:space="4" w:color="00B050"/>
        </w:pBdr>
        <w:shd w:val="clear" w:color="auto" w:fill="FFFFFF" w:themeFill="background1"/>
        <w:autoSpaceDE w:val="0"/>
        <w:autoSpaceDN w:val="0"/>
        <w:adjustRightInd w:val="0"/>
        <w:spacing w:line="360" w:lineRule="auto"/>
        <w:jc w:val="center"/>
        <w:rPr>
          <w:rFonts w:cs="Arial"/>
          <w:sz w:val="22"/>
          <w:szCs w:val="22"/>
        </w:rPr>
      </w:pPr>
      <w:r w:rsidRPr="00EC22E6">
        <w:rPr>
          <w:rFonts w:cs="Arial"/>
          <w:sz w:val="22"/>
          <w:szCs w:val="22"/>
        </w:rPr>
        <w:t xml:space="preserve">Wil je meer informatie over eten en bewegen voor je kind, </w:t>
      </w:r>
      <w:r w:rsidR="003A1324" w:rsidRPr="00EC22E6">
        <w:rPr>
          <w:rFonts w:cs="Arial"/>
          <w:sz w:val="22"/>
          <w:szCs w:val="22"/>
        </w:rPr>
        <w:t>ga dan naar</w:t>
      </w:r>
      <w:r w:rsidRPr="00EC22E6">
        <w:rPr>
          <w:rFonts w:cs="Arial"/>
          <w:sz w:val="22"/>
          <w:szCs w:val="22"/>
        </w:rPr>
        <w:t>:</w:t>
      </w:r>
    </w:p>
    <w:p w14:paraId="1EC3DAA5" w14:textId="77777777" w:rsidR="00266A19" w:rsidRPr="00EC22E6" w:rsidRDefault="0036030B" w:rsidP="00B6722E">
      <w:pPr>
        <w:pBdr>
          <w:top w:val="single" w:sz="18" w:space="1" w:color="00B050"/>
          <w:left w:val="single" w:sz="18" w:space="4" w:color="00B050"/>
          <w:bottom w:val="single" w:sz="18" w:space="1" w:color="00B050"/>
          <w:right w:val="single" w:sz="18" w:space="4" w:color="00B050"/>
        </w:pBdr>
        <w:shd w:val="clear" w:color="auto" w:fill="FFFFFF" w:themeFill="background1"/>
        <w:autoSpaceDE w:val="0"/>
        <w:autoSpaceDN w:val="0"/>
        <w:adjustRightInd w:val="0"/>
        <w:spacing w:line="360" w:lineRule="auto"/>
        <w:jc w:val="center"/>
        <w:rPr>
          <w:rFonts w:cs="Arial"/>
          <w:sz w:val="22"/>
          <w:szCs w:val="22"/>
        </w:rPr>
      </w:pPr>
      <w:hyperlink r:id="rId11" w:history="1">
        <w:r w:rsidR="00266A19" w:rsidRPr="00EC22E6">
          <w:rPr>
            <w:rStyle w:val="Hyperlink"/>
            <w:rFonts w:cs="Arial"/>
            <w:sz w:val="22"/>
            <w:szCs w:val="22"/>
          </w:rPr>
          <w:t>www.voedingscentrum.nl</w:t>
        </w:r>
      </w:hyperlink>
      <w:r w:rsidR="00266A19" w:rsidRPr="00EC22E6">
        <w:rPr>
          <w:rFonts w:cs="Arial"/>
          <w:sz w:val="22"/>
          <w:szCs w:val="22"/>
        </w:rPr>
        <w:t xml:space="preserve"> bij ‘Mijn kind en ik’</w:t>
      </w:r>
    </w:p>
    <w:p w14:paraId="5AA79C58" w14:textId="77777777" w:rsidR="00266A19" w:rsidRPr="00EC22E6" w:rsidRDefault="0036030B" w:rsidP="00B6722E">
      <w:pPr>
        <w:pBdr>
          <w:top w:val="single" w:sz="18" w:space="1" w:color="00B050"/>
          <w:left w:val="single" w:sz="18" w:space="4" w:color="00B050"/>
          <w:bottom w:val="single" w:sz="18" w:space="1" w:color="00B050"/>
          <w:right w:val="single" w:sz="18" w:space="4" w:color="00B050"/>
        </w:pBdr>
        <w:shd w:val="clear" w:color="auto" w:fill="FFFFFF" w:themeFill="background1"/>
        <w:autoSpaceDE w:val="0"/>
        <w:autoSpaceDN w:val="0"/>
        <w:adjustRightInd w:val="0"/>
        <w:spacing w:line="360" w:lineRule="auto"/>
        <w:jc w:val="center"/>
        <w:rPr>
          <w:rFonts w:cs="Arial"/>
          <w:sz w:val="22"/>
          <w:szCs w:val="22"/>
        </w:rPr>
      </w:pPr>
      <w:hyperlink r:id="rId12" w:history="1">
        <w:r w:rsidR="00266A19" w:rsidRPr="00EC22E6">
          <w:rPr>
            <w:rStyle w:val="Hyperlink"/>
            <w:rFonts w:cs="Arial"/>
            <w:sz w:val="22"/>
            <w:szCs w:val="22"/>
          </w:rPr>
          <w:t>www.huisvoorbeweging.nl</w:t>
        </w:r>
      </w:hyperlink>
      <w:r w:rsidR="00266A19" w:rsidRPr="00EC22E6">
        <w:rPr>
          <w:rFonts w:cs="Arial"/>
          <w:sz w:val="22"/>
          <w:szCs w:val="22"/>
        </w:rPr>
        <w:t xml:space="preserve"> bij ‘Beweegkriebels’</w:t>
      </w:r>
    </w:p>
    <w:p w14:paraId="6B25C2D8" w14:textId="77777777" w:rsidR="003A1324" w:rsidRPr="00EC22E6" w:rsidRDefault="003A1324" w:rsidP="00B6722E">
      <w:pPr>
        <w:pBdr>
          <w:top w:val="single" w:sz="18" w:space="1" w:color="00B050"/>
          <w:left w:val="single" w:sz="18" w:space="4" w:color="00B050"/>
          <w:bottom w:val="single" w:sz="18" w:space="1" w:color="00B050"/>
          <w:right w:val="single" w:sz="18" w:space="4" w:color="00B050"/>
        </w:pBdr>
        <w:shd w:val="clear" w:color="auto" w:fill="FFFFFF" w:themeFill="background1"/>
        <w:autoSpaceDE w:val="0"/>
        <w:autoSpaceDN w:val="0"/>
        <w:adjustRightInd w:val="0"/>
        <w:spacing w:line="360" w:lineRule="auto"/>
        <w:jc w:val="center"/>
        <w:rPr>
          <w:rFonts w:cs="Arial"/>
          <w:sz w:val="22"/>
          <w:szCs w:val="22"/>
        </w:rPr>
      </w:pPr>
    </w:p>
    <w:p w14:paraId="22B0C15F" w14:textId="77777777" w:rsidR="00826F4D" w:rsidRPr="00EC22E6" w:rsidRDefault="00826F4D">
      <w:pPr>
        <w:rPr>
          <w:sz w:val="22"/>
          <w:szCs w:val="22"/>
        </w:rPr>
      </w:pPr>
    </w:p>
    <w:sectPr w:rsidR="00826F4D" w:rsidRPr="00EC22E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4C11" w14:textId="77777777" w:rsidR="0036030B" w:rsidRDefault="0036030B" w:rsidP="003A1324">
      <w:pPr>
        <w:spacing w:line="240" w:lineRule="auto"/>
      </w:pPr>
      <w:r>
        <w:separator/>
      </w:r>
    </w:p>
  </w:endnote>
  <w:endnote w:type="continuationSeparator" w:id="0">
    <w:p w14:paraId="7D9C03E7" w14:textId="77777777" w:rsidR="0036030B" w:rsidRDefault="0036030B" w:rsidP="003A1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19582"/>
      <w:docPartObj>
        <w:docPartGallery w:val="Page Numbers (Bottom of Page)"/>
        <w:docPartUnique/>
      </w:docPartObj>
    </w:sdtPr>
    <w:sdtEndPr/>
    <w:sdtContent>
      <w:p w14:paraId="478FD496" w14:textId="77777777" w:rsidR="003A1324" w:rsidRDefault="003A1324">
        <w:pPr>
          <w:pStyle w:val="Voettekst"/>
          <w:jc w:val="right"/>
        </w:pPr>
        <w:r>
          <w:fldChar w:fldCharType="begin"/>
        </w:r>
        <w:r>
          <w:instrText>PAGE   \* MERGEFORMAT</w:instrText>
        </w:r>
        <w:r>
          <w:fldChar w:fldCharType="separate"/>
        </w:r>
        <w:r>
          <w:t>2</w:t>
        </w:r>
        <w:r>
          <w:fldChar w:fldCharType="end"/>
        </w:r>
      </w:p>
    </w:sdtContent>
  </w:sdt>
  <w:p w14:paraId="73DB5362" w14:textId="77777777" w:rsidR="003A1324" w:rsidRDefault="003A13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767F" w14:textId="77777777" w:rsidR="0036030B" w:rsidRDefault="0036030B" w:rsidP="003A1324">
      <w:pPr>
        <w:spacing w:line="240" w:lineRule="auto"/>
      </w:pPr>
      <w:r>
        <w:separator/>
      </w:r>
    </w:p>
  </w:footnote>
  <w:footnote w:type="continuationSeparator" w:id="0">
    <w:p w14:paraId="2618ACD4" w14:textId="77777777" w:rsidR="0036030B" w:rsidRDefault="0036030B" w:rsidP="003A13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8E"/>
    <w:multiLevelType w:val="hybridMultilevel"/>
    <w:tmpl w:val="3FDAE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045188"/>
    <w:multiLevelType w:val="hybridMultilevel"/>
    <w:tmpl w:val="1C88F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7F4393"/>
    <w:multiLevelType w:val="hybridMultilevel"/>
    <w:tmpl w:val="5CAC8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ED74F6"/>
    <w:multiLevelType w:val="hybridMultilevel"/>
    <w:tmpl w:val="B1966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5269B4"/>
    <w:multiLevelType w:val="hybridMultilevel"/>
    <w:tmpl w:val="B80AF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0451AC"/>
    <w:multiLevelType w:val="hybridMultilevel"/>
    <w:tmpl w:val="FA203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19"/>
    <w:rsid w:val="00266A19"/>
    <w:rsid w:val="0036030B"/>
    <w:rsid w:val="003A1324"/>
    <w:rsid w:val="00826F4D"/>
    <w:rsid w:val="00A73F69"/>
    <w:rsid w:val="00A96542"/>
    <w:rsid w:val="00B6722E"/>
    <w:rsid w:val="00EC2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D751"/>
  <w15:chartTrackingRefBased/>
  <w15:docId w15:val="{691323FE-3F1C-4BCA-B77C-F8F7E0EA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w:eastAsiaTheme="minorHAnsi" w:hAnsi="Frutiger"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6A19"/>
    <w:pPr>
      <w:spacing w:after="0" w:line="300" w:lineRule="atLeast"/>
    </w:pPr>
    <w:rPr>
      <w:rFonts w:eastAsia="Times New Roman" w:cs="Vrinda"/>
      <w:szCs w:val="24"/>
      <w:lang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A19"/>
    <w:pPr>
      <w:ind w:left="720"/>
      <w:contextualSpacing/>
    </w:pPr>
  </w:style>
  <w:style w:type="character" w:styleId="Verwijzingopmerking">
    <w:name w:val="annotation reference"/>
    <w:basedOn w:val="Standaardalinea-lettertype"/>
    <w:rsid w:val="00266A19"/>
    <w:rPr>
      <w:sz w:val="16"/>
      <w:szCs w:val="16"/>
    </w:rPr>
  </w:style>
  <w:style w:type="paragraph" w:styleId="Tekstopmerking">
    <w:name w:val="annotation text"/>
    <w:basedOn w:val="Standaard"/>
    <w:link w:val="TekstopmerkingChar"/>
    <w:rsid w:val="00266A19"/>
    <w:pPr>
      <w:spacing w:line="240" w:lineRule="auto"/>
    </w:pPr>
    <w:rPr>
      <w:sz w:val="20"/>
      <w:szCs w:val="25"/>
    </w:rPr>
  </w:style>
  <w:style w:type="character" w:customStyle="1" w:styleId="TekstopmerkingChar">
    <w:name w:val="Tekst opmerking Char"/>
    <w:basedOn w:val="Standaardalinea-lettertype"/>
    <w:link w:val="Tekstopmerking"/>
    <w:rsid w:val="00266A19"/>
    <w:rPr>
      <w:rFonts w:eastAsia="Times New Roman" w:cs="Vrinda"/>
      <w:sz w:val="20"/>
      <w:szCs w:val="25"/>
      <w:lang w:bidi="bn-IN"/>
    </w:rPr>
  </w:style>
  <w:style w:type="character" w:styleId="Hyperlink">
    <w:name w:val="Hyperlink"/>
    <w:basedOn w:val="Standaardalinea-lettertype"/>
    <w:rsid w:val="00266A19"/>
    <w:rPr>
      <w:color w:val="0563C1" w:themeColor="hyperlink"/>
      <w:u w:val="single"/>
    </w:rPr>
  </w:style>
  <w:style w:type="paragraph" w:styleId="Ballontekst">
    <w:name w:val="Balloon Text"/>
    <w:basedOn w:val="Standaard"/>
    <w:link w:val="BallontekstChar"/>
    <w:uiPriority w:val="99"/>
    <w:semiHidden/>
    <w:unhideWhenUsed/>
    <w:rsid w:val="00266A19"/>
    <w:pPr>
      <w:spacing w:line="240" w:lineRule="auto"/>
    </w:pPr>
    <w:rPr>
      <w:rFonts w:ascii="Segoe UI" w:hAnsi="Segoe UI" w:cs="Segoe UI"/>
      <w:szCs w:val="22"/>
    </w:rPr>
  </w:style>
  <w:style w:type="character" w:customStyle="1" w:styleId="BallontekstChar">
    <w:name w:val="Ballontekst Char"/>
    <w:basedOn w:val="Standaardalinea-lettertype"/>
    <w:link w:val="Ballontekst"/>
    <w:uiPriority w:val="99"/>
    <w:semiHidden/>
    <w:rsid w:val="00266A19"/>
    <w:rPr>
      <w:rFonts w:ascii="Segoe UI" w:eastAsia="Times New Roman" w:hAnsi="Segoe UI" w:cs="Segoe UI"/>
      <w:lang w:bidi="bn-IN"/>
    </w:rPr>
  </w:style>
  <w:style w:type="paragraph" w:styleId="Koptekst">
    <w:name w:val="header"/>
    <w:basedOn w:val="Standaard"/>
    <w:link w:val="KoptekstChar"/>
    <w:uiPriority w:val="99"/>
    <w:unhideWhenUsed/>
    <w:rsid w:val="003A13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1324"/>
    <w:rPr>
      <w:rFonts w:eastAsia="Times New Roman" w:cs="Vrinda"/>
      <w:szCs w:val="24"/>
      <w:lang w:bidi="bn-IN"/>
    </w:rPr>
  </w:style>
  <w:style w:type="paragraph" w:styleId="Voettekst">
    <w:name w:val="footer"/>
    <w:basedOn w:val="Standaard"/>
    <w:link w:val="VoettekstChar"/>
    <w:uiPriority w:val="99"/>
    <w:unhideWhenUsed/>
    <w:rsid w:val="003A13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1324"/>
    <w:rPr>
      <w:rFonts w:eastAsia="Times New Roman" w:cs="Vrinda"/>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isvoorbeweg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edingscentrum.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tadata xmlns="56507e8f-35fa-4488-a198-a86b89e1c5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rief" ma:contentTypeID="0x01010082E62A0BAF645948910C74B95413F7A100EC9DA9C3395FEB46916E67C1AFF8CB19" ma:contentTypeVersion="16" ma:contentTypeDescription="" ma:contentTypeScope="" ma:versionID="d3eb74dd22dbdf0b41fe79a042f1e376">
  <xsd:schema xmlns:xsd="http://www.w3.org/2001/XMLSchema" xmlns:xs="http://www.w3.org/2001/XMLSchema" xmlns:p="http://schemas.microsoft.com/office/2006/metadata/properties" xmlns:ns2="56507e8f-35fa-4488-a198-a86b89e1c54e" xmlns:ns3="1a1aee16-df7e-488a-b4ce-5a77de494574" xmlns:ns4="5bd97fdd-1be1-405b-b715-4568f5d2adcf" targetNamespace="http://schemas.microsoft.com/office/2006/metadata/properties" ma:root="true" ma:fieldsID="1254ecf449f391a3f995f4fa68969906" ns2:_="" ns3:_="" ns4:_="">
    <xsd:import namespace="56507e8f-35fa-4488-a198-a86b89e1c54e"/>
    <xsd:import namespace="1a1aee16-df7e-488a-b4ce-5a77de494574"/>
    <xsd:import namespace="5bd97fdd-1be1-405b-b715-4568f5d2adcf"/>
    <xsd:element name="properties">
      <xsd:complexType>
        <xsd:sequence>
          <xsd:element name="documentManagement">
            <xsd:complexType>
              <xsd:all>
                <xsd:element ref="ns2:Metadata"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nillable="true" ma:displayName="Label" ma:format="Dropdown" ma:internalName="Metadata" ma:readOnly="false">
      <xsd:simpleType>
        <xsd:restriction base="dms:Choice">
          <xsd:enumeration value="Communicatie"/>
          <xsd:enumeration value="Financiën"/>
          <xsd:enumeration value="Kennis"/>
          <xsd:enumeration value="Project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1a1aee16-df7e-488a-b4ce-5a77de494574"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97fdd-1be1-405b-b715-4568f5d2ad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28D82-88A1-43EC-BD25-BE0BB0EB5508}">
  <ds:schemaRefs>
    <ds:schemaRef ds:uri="http://schemas.microsoft.com/office/2006/metadata/properties"/>
    <ds:schemaRef ds:uri="http://schemas.microsoft.com/office/infopath/2007/PartnerControls"/>
    <ds:schemaRef ds:uri="56507e8f-35fa-4488-a198-a86b89e1c54e"/>
  </ds:schemaRefs>
</ds:datastoreItem>
</file>

<file path=customXml/itemProps2.xml><?xml version="1.0" encoding="utf-8"?>
<ds:datastoreItem xmlns:ds="http://schemas.openxmlformats.org/officeDocument/2006/customXml" ds:itemID="{2AC98BA5-6C2A-4E06-8073-0A75AE0A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1a1aee16-df7e-488a-b4ce-5a77de494574"/>
    <ds:schemaRef ds:uri="5bd97fdd-1be1-405b-b715-4568f5d2a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E148-CF4C-430D-BBF4-49DEE44DF24D}">
  <ds:schemaRefs>
    <ds:schemaRef ds:uri="http://schemas.microsoft.com/office/2006/metadata/customXsn"/>
  </ds:schemaRefs>
</ds:datastoreItem>
</file>

<file path=customXml/itemProps4.xml><?xml version="1.0" encoding="utf-8"?>
<ds:datastoreItem xmlns:ds="http://schemas.openxmlformats.org/officeDocument/2006/customXml" ds:itemID="{7C58C331-EFBC-4955-AFED-58ABEAD96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Knoppert</dc:creator>
  <cp:keywords/>
  <dc:description/>
  <cp:lastModifiedBy>Rianne Wijnhoven</cp:lastModifiedBy>
  <cp:revision>2</cp:revision>
  <dcterms:created xsi:type="dcterms:W3CDTF">2018-11-01T11:13:00Z</dcterms:created>
  <dcterms:modified xsi:type="dcterms:W3CDTF">2018-11-01T11:13:00Z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0x01010082E62A0BAF645948910C74B95413F7A100EC9DA9C3395FEB46916E67C1AFF8CB19</vt:lpwstr>
  </property>
</Properties>
</file>